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5CC5" w:rsidR="00C34765" w:rsidP="00C34765" w:rsidRDefault="00C34765" w14:paraId="6a5745c" w14:textId="6a5745c">
      <w:pPr>
        <w:spacing w:after="0" w:line="240" w:lineRule="auto"/>
        <w:ind w:firstLine="708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bookmarkStart w:name="_GoBack" w:id="0"/>
      <w:bookmarkEnd w:id="0"/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C34765" w:rsidR="00C34765" w:rsidP="00C34765" w:rsidRDefault="00C34765">
      <w:pPr>
        <w:spacing w:after="0"/>
        <w:ind w:left="708"/>
      </w:pPr>
      <w:r w:rsidRPr="00C34765">
        <w:t xml:space="preserve">              </w:t>
      </w:r>
      <w:r w:rsidRPr="00C34765">
        <w:rPr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1" name="eSPIS_GrbRH"/>
            <wp:cNvGraphicFramePr/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34765" w:rsidR="00C34765" w:rsidP="00C34765" w:rsidRDefault="00C34765">
      <w:pPr>
        <w:spacing w:after="0" w:line="240" w:lineRule="auto"/>
        <w:ind w:left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Republika Hrvatska</w:t>
      </w:r>
    </w:p>
    <w:p w:rsidRPr="00C34765" w:rsidR="00C34765" w:rsidP="00C34765" w:rsidRDefault="00C34765">
      <w:pPr>
        <w:spacing w:after="0" w:line="240" w:lineRule="auto"/>
        <w:ind w:left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Trgovački sud u Zadru</w:t>
      </w:r>
    </w:p>
    <w:p w:rsidRPr="00C34765" w:rsidR="00C34765" w:rsidP="00C34765" w:rsidRDefault="00C34765">
      <w:pPr>
        <w:spacing w:after="0" w:line="240" w:lineRule="auto"/>
        <w:ind w:left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>Zadar, Dr. Franje Tuđmana 35</w:t>
      </w: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 E P U B L I K A  H R V A T S K A </w:t>
      </w:r>
    </w:p>
    <w:p w:rsidRPr="00C15CC5" w:rsidR="00C34765" w:rsidP="00C34765" w:rsidRDefault="00C3476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8918F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 J E Š E NJ E </w:t>
      </w:r>
    </w:p>
    <w:p w:rsidRPr="00C15CC5" w:rsidR="00C34765" w:rsidP="00C34765" w:rsidRDefault="00C34765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TETA FETA </w:t>
      </w:r>
      <w:proofErr w:type="spellStart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j.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d.o.o</w:t>
      </w:r>
      <w:proofErr w:type="spellEnd"/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sa sjedištem u </w:t>
      </w:r>
      <w:r w:rsidR="00E13C5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Zadru, </w:t>
      </w:r>
      <w:proofErr w:type="spellStart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Stomorica</w:t>
      </w:r>
      <w:proofErr w:type="spellEnd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</w:t>
      </w:r>
      <w:r w:rsidR="00187918">
        <w:rPr>
          <w:rFonts w:ascii="Times New Roman" w:hAnsi="Times New Roman" w:eastAsia="Times New Roman" w:cs="Times New Roman"/>
          <w:sz w:val="24"/>
          <w:szCs w:val="24"/>
          <w:lang w:eastAsia="hr-HR"/>
        </w:rPr>
        <w:t>, OIB: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32417980176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zastupanog po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članici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uprave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Dragici </w:t>
      </w:r>
      <w:proofErr w:type="spellStart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Hodak</w:t>
      </w:r>
      <w:proofErr w:type="spellEnd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 Knina, Skale Krste Odaka 12,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OIB: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00449796140,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10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prosinca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9.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8918F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 i j e š i o 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j e</w:t>
      </w: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I. Određuje se prisilno dovođenje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Dragice </w:t>
      </w:r>
      <w:proofErr w:type="spellStart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Hodak</w:t>
      </w:r>
      <w:proofErr w:type="spellEnd"/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(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Dragica </w:t>
      </w:r>
      <w:proofErr w:type="spellStart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Hodak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)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kći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Jure</w:t>
      </w:r>
      <w:r w:rsidR="0018791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Knina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Odakove</w:t>
      </w:r>
      <w:proofErr w:type="spellEnd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skale 12</w:t>
      </w:r>
      <w:r w:rsidR="0018791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OIB: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00449796140</w:t>
      </w:r>
      <w:r w:rsidR="00E13C5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kao osobe ovlaštene za zastupanje po zakonu uvodno označenog dužnika radi saslušanja iste na ročište u prethodnom postupku radi utvrđivanja pretpostavki za otvaranje stečajnoga postupka nad dužnikom koje će se održati </w:t>
      </w:r>
      <w:r w:rsidR="008918FB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16</w:t>
      </w:r>
      <w:r w:rsidRPr="00C3476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.</w:t>
      </w:r>
      <w:r w:rsidRPr="00C15CC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</w:t>
      </w:r>
      <w:r w:rsidR="008918FB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siječnja</w:t>
      </w:r>
      <w:r w:rsidRPr="00C15CC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</w:t>
      </w:r>
      <w:r w:rsidR="008918FB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2020</w:t>
      </w:r>
      <w:r w:rsidRPr="00C15CC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u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9</w:t>
      </w:r>
      <w:r w:rsidRPr="00C15CC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="00187918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30</w:t>
      </w:r>
      <w:r w:rsidRPr="00C15CC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sati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zgradi Trgovačkog suda u Zadru, Dr. Franje Tuđmana 35, sudnica 34/I kat.</w:t>
      </w:r>
    </w:p>
    <w:p w:rsidRPr="004C61BC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II. Provedba naloga iz točke I. izreke ovog zaključka povjerava se Ministarstvu unutarnjih poslova Republike Hrvatske, Policijskoj upravi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Šibensko-Kninskoj, PP Knin,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Tomislavova 34</w:t>
      </w:r>
      <w:r w:rsidR="004C61B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Pr="004C61BC" w:rsidR="004C61B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O razlozima mogućeg </w:t>
      </w:r>
      <w:proofErr w:type="spellStart"/>
      <w:r w:rsidRPr="004C61BC" w:rsidR="004C61B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nepostupanja</w:t>
      </w:r>
      <w:proofErr w:type="spellEnd"/>
      <w:r w:rsidRPr="004C61BC" w:rsidR="004C61B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po predmetnom zaključku, PU </w:t>
      </w:r>
      <w:r w:rsidR="00107A4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Šibensko-Kninska</w:t>
      </w:r>
      <w:r w:rsidRPr="004C61BC" w:rsidR="004C61B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je dužna obavijestiti ovaj sud pisanim putem najkasnije dan prije određenog ročišta.  </w:t>
      </w:r>
    </w:p>
    <w:p w:rsidRPr="00C15CC5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III. Ako osoba ovlaštena za zastupanje dužnika po zakonu na ročištu i u daljnjem tijeku postupka odbije davanje odgovarajućih obavijesti sudu i stečajnog postupka, kaznit će se novčanom kaznom u iznosu od 10.000,00 kuna. </w:t>
      </w:r>
    </w:p>
    <w:p w:rsidRPr="00C15CC5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C15CC5" w:rsidR="00C34765" w:rsidP="00C34765" w:rsidRDefault="00C34765">
      <w:pPr>
        <w:spacing w:after="0" w:line="240" w:lineRule="auto"/>
        <w:ind w:left="1065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C34765" w:rsidP="00C34765" w:rsidRDefault="00C3476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Rješenjem ovog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suda poslovni broj gornji od </w:t>
      </w:r>
      <w:r w:rsidR="00E13C5D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studenog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>9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pokrenut je prethodni postupak te je određeno ročište za 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0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prosinca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>9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. radi utvrđivanja pretpostavki za otvaranje stečajnoga postupk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>a nad uvodno označenim dužnikom zastupanom po član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ici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uprave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Dragici </w:t>
      </w:r>
      <w:proofErr w:type="spellStart"/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Hodak</w:t>
      </w:r>
      <w:proofErr w:type="spellEnd"/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C15CC5" w:rsidR="00E83626" w:rsidP="00E83626" w:rsidRDefault="00E8362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O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dredbom čl. 178. u svezi s čl. 177. Stečajnog zakona (Narodne novine broj 71/15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 104/17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u nastavku teksta: SZ) koja se temeljem odredbe čl. 180. istog na odgovarajući način primjenjuje i na osobe ovlaštene na zastupanje dužnika po zakonu, propisano je da sud u svrhu potrebe pribavljanja odgovarajućih obavijesti, može odrediti saslušanje dužnika pojedinca, a u slučaju neodazivanja pozivu suda, i prisilno dovođenje te izricanje novčane kazne do 10.000,00 kuna. </w:t>
      </w:r>
    </w:p>
    <w:p w:rsidRPr="00C15CC5" w:rsidR="00E83626" w:rsidP="00C34765" w:rsidRDefault="00E8362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E83626" w:rsidRDefault="00E8362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 obzirom da je 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>osob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ovlašten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za zastupanje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dužnika po zakonu uredno primila poziv za navedeno ročište, da je navedenim rješenjem uredno upozorena da će u slučaju nedolaska na ročište sud odrediti njeno prisilno dovođenje te da  ista nije pristupila na ročište  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>na kojem je trebala pružiti sudu sve potrebne podatke i obavijest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 odlučne za predmetni postupak, to je temeljem odredbi čl. 117. st. 1., 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čl. 177.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 čl. 178. SZ-a 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donesena odluka kao u izreci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rješenja</w:t>
      </w:r>
      <w:r w:rsidRPr="00C15CC5" w:rsidR="00C3476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 </w:t>
      </w:r>
    </w:p>
    <w:p w:rsidRPr="00C15CC5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Zadru 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0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prosinca</w:t>
      </w:r>
      <w:r w:rsidR="00E8362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 </w:t>
      </w:r>
    </w:p>
    <w:p w:rsidRPr="00C15CC5" w:rsidR="00C34765" w:rsidP="00C34765" w:rsidRDefault="00C3476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E83626" w:rsidRDefault="00C34765">
      <w:pPr>
        <w:spacing w:after="0" w:line="240" w:lineRule="auto"/>
        <w:ind w:left="7080" w:firstLine="153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Sutkinja                                                                                                                                                                                                 Tina Grgas</w:t>
      </w:r>
    </w:p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="00C34765" w:rsidP="00C34765" w:rsidRDefault="00C34765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E83626" w:rsidP="00C34765" w:rsidRDefault="00E83626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E83626" w:rsidP="00C34765" w:rsidRDefault="00E83626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E83626" w:rsidP="00C34765" w:rsidRDefault="00E83626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E83626" w:rsidP="00C34765" w:rsidRDefault="00E83626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UPUTA O PRAVNOM LIJEKU: </w:t>
      </w:r>
    </w:p>
    <w:p w:rsidRPr="00C15CC5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zaključka nije dopuštena žalba (čl. 19. st. 7. SZ-a).</w:t>
      </w:r>
    </w:p>
    <w:p w:rsidR="00C34765" w:rsidP="00C34765" w:rsidRDefault="00C34765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Dostaviti: </w:t>
      </w:r>
    </w:p>
    <w:p w:rsidRPr="00C15CC5" w:rsidR="00C34765" w:rsidP="00C34765" w:rsidRDefault="00C3476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proofErr w:type="spellStart"/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Zz</w:t>
      </w:r>
      <w:proofErr w:type="spellEnd"/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dužnika, osobno i putem e-Oglasne ploče suda </w:t>
      </w:r>
    </w:p>
    <w:p w:rsidRPr="00C15CC5" w:rsidR="00C34765" w:rsidP="00C34765" w:rsidRDefault="00C3476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PU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Šibensko-Kninskoj, 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Policijskoj postaji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Knin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8918FB">
        <w:rPr>
          <w:rFonts w:ascii="Times New Roman" w:hAnsi="Times New Roman" w:eastAsia="Times New Roman" w:cs="Times New Roman"/>
          <w:sz w:val="24"/>
          <w:szCs w:val="24"/>
          <w:lang w:eastAsia="hr-HR"/>
        </w:rPr>
        <w:t>Tomislavova 34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, neposredno</w:t>
      </w:r>
    </w:p>
    <w:p w:rsidRPr="00C15CC5" w:rsidR="00C34765" w:rsidP="00C34765" w:rsidRDefault="00C347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3.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C15CC5">
        <w:rPr>
          <w:rFonts w:ascii="Times New Roman" w:hAnsi="Times New Roman" w:eastAsia="Times New Roman" w:cs="Times New Roman"/>
          <w:sz w:val="24"/>
          <w:szCs w:val="24"/>
          <w:lang w:eastAsia="hr-HR"/>
        </w:rPr>
        <w:t>Ostalim sudionicima postupka putem e-Oglasne ploče ovog suda</w:t>
      </w:r>
    </w:p>
    <w:p w:rsidRPr="00C15CC5" w:rsidR="00C34765" w:rsidP="00C34765" w:rsidRDefault="00C34765"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/>
    <w:p w:rsidRPr="00C15CC5" w:rsidR="00C34765" w:rsidP="00C34765" w:rsidRDefault="00C3476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15CC5" w:rsidR="00C34765" w:rsidP="00C34765" w:rsidRDefault="00C34765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C34765" w:rsidP="00C34765" w:rsidRDefault="00C34765"/>
    <w:p w:rsidR="008F0C02" w:rsidRDefault="008F0C02"/>
    <w:sectPr w:rsidR="008F0C02" w:rsidSect="0011514C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4765" w:rsidP="00C34765" w:rsidRDefault="00C34765">
      <w:pPr>
        <w:spacing w:after="0" w:line="240" w:lineRule="auto"/>
      </w:pPr>
      <w:r>
        <w:separator/>
      </w:r>
    </w:p>
  </w:endnote>
  <w:endnote w:type="continuationSeparator" w:id="0">
    <w:p w:rsidR="00C34765" w:rsidP="00C34765" w:rsidRDefault="00C34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4765" w:rsidP="00C34765" w:rsidRDefault="00C34765">
      <w:pPr>
        <w:spacing w:after="0" w:line="240" w:lineRule="auto"/>
      </w:pPr>
      <w:r>
        <w:separator/>
      </w:r>
    </w:p>
  </w:footnote>
  <w:footnote w:type="continuationSeparator" w:id="0">
    <w:p w:rsidR="00C34765" w:rsidP="00C34765" w:rsidRDefault="00C34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="00E13C5D" w:rsidP="00E13C5D" w:rsidRDefault="004C61BC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DF3">
          <w:rPr>
            <w:noProof/>
          </w:rPr>
          <w:t>2</w:t>
        </w:r>
        <w:r>
          <w:fldChar w:fldCharType="end"/>
        </w:r>
        <w:r>
          <w:t xml:space="preserve">                        Poslovni broj: 3. St-</w:t>
        </w:r>
        <w:r w:rsidR="00E13C5D">
          <w:t>4</w:t>
        </w:r>
        <w:r w:rsidR="008918FB">
          <w:t>05</w:t>
        </w:r>
        <w:r w:rsidR="00E13C5D">
          <w:t>/2019-</w:t>
        </w:r>
        <w:r w:rsidR="008918FB">
          <w:t>15</w:t>
        </w:r>
      </w:p>
      <w:p w:rsidR="0011514C" w:rsidP="0011514C" w:rsidRDefault="00325DF3">
        <w:pPr>
          <w:pStyle w:val="Zaglavlje"/>
          <w:ind w:firstLine="4248"/>
          <w:jc w:val="center"/>
        </w:pPr>
      </w:p>
    </w:sdtContent>
  </w:sdt>
  <w:p w:rsidR="0011514C" w:rsidRDefault="00325DF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4765" w:rsidRDefault="00C34765">
    <w:pPr>
      <w:pStyle w:val="Zaglavlje"/>
    </w:pPr>
    <w:r>
      <w:tab/>
    </w:r>
    <w:r>
      <w:tab/>
    </w:r>
    <w:r w:rsidRPr="00C15CC5">
      <w:t>Poslovni broj 3. St-</w:t>
    </w:r>
    <w:r w:rsidR="008918FB">
      <w:t>405</w:t>
    </w:r>
    <w:r>
      <w:t>/2019-</w:t>
    </w:r>
    <w:r w:rsidR="008918FB"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ilvl="0" w:tplc="3572A9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765"/>
    <w:rsid w:val="00107A4A"/>
    <w:rsid w:val="00187918"/>
    <w:rsid w:val="002F19E5"/>
    <w:rsid w:val="00325DF3"/>
    <w:rsid w:val="004C61BC"/>
    <w:rsid w:val="00554503"/>
    <w:rsid w:val="008918FB"/>
    <w:rsid w:val="008F0C02"/>
    <w:rsid w:val="00B00909"/>
    <w:rsid w:val="00C34765"/>
    <w:rsid w:val="00D02760"/>
    <w:rsid w:val="00E13C5D"/>
    <w:rsid w:val="00E8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F9598E-F399-449E-8D68-AB0EA2521B9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3476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3476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C3476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3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34765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C3476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34765"/>
  </w:style>
  <w:style w:type="character" w:styleId="Tekstrezerviranogmjesta">
    <w:name w:val="Placeholder Text"/>
    <w:basedOn w:val="Zadanifontodlomka"/>
    <w:uiPriority w:val="99"/>
    <w:semiHidden/>
    <w:rsid w:val="00325DF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25DF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25DF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25DF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25DF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2019.</izvorni_sadrzaj>
    <derivirana_varijabla naziv="DomainObject.DatumDonosenjaOdluke_1">10.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St-405/2019-6</izvorni_sadrzaj>
    <derivirana_varijabla naziv="DomainObject.Oznaka_1">St-405/2019-6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2019.</izvorni_sadrzaj>
    <derivirana_varijabla naziv="DomainObject.Predmet.DatumOsnivanja_1">7.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St-405/2019</izvorni_sadrzaj>
    <derivirana_varijabla naziv="DomainObject.Predmet.OznakaBroj_1">St-405/2019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TETA FETA jednostavno društvo s ograničenom odgovornošću za ugostiteljstvo</izvorni_sadrzaj>
    <derivirana_varijabla naziv="DomainObject.Predmet.ProtustrankaFormated_1">  TETA FETA jednostavno društvo s ograničenom odgovornošću za ugostiteljstvo</derivirana_varijabla>
  </DomainObject.Predmet.ProtustrankaFormated>
  <DomainObject.Predmet.ProtustrankaFormatedOIB>
    <izvorni_sadrzaj>  TETA FETA jednostavno društvo s ograničenom odgovornošću za ugostiteljstvo, OIB 32417980176</izvorni_sadrzaj>
    <derivirana_varijabla naziv="DomainObject.Predmet.ProtustrankaFormatedOIB_1">  TETA FETA jednostavno društvo s ograničenom odgovornošću za ugostiteljstvo, OIB 32417980176</derivirana_varijabla>
  </DomainObject.Predmet.ProtustrankaFormatedOIB>
  <DomainObject.Predmet.ProtustrankaFormatedWithAdress>
    <izvorni_sadrzaj> TETA FETA jednostavno društvo s ograničenom odgovornošću za ugostiteljstvo, Stomorica 1, 23000 Zadar</izvorni_sadrzaj>
    <derivirana_varijabla naziv="DomainObject.Predmet.ProtustrankaFormatedWithAdress_1"> TETA FETA jednostavno društvo s ograničenom odgovornošću za ugostiteljstvo, Stomorica 1, 23000 Zadar</derivirana_varijabla>
  </DomainObject.Predmet.ProtustrankaFormatedWithAdress>
  <DomainObject.Predmet.ProtustrankaFormatedWithAdressOIB>
    <izvorni_sadrzaj> TETA FETA jednostavno društvo s ograničenom odgovornošću za ugostiteljstvo, OIB 32417980176, Stomorica 1, 23000 Zadar</izvorni_sadrzaj>
    <derivirana_varijabla naziv="DomainObject.Predmet.ProtustrankaFormatedWithAdressOIB_1"> TETA FETA jednostavno društvo s ograničenom odgovornošću za ugostiteljstvo, OIB 32417980176, Stomorica 1, 23000 Zadar</derivirana_varijabla>
  </DomainObject.Predmet.ProtustrankaFormatedWithAdressOIB>
  <DomainObject.Predmet.ProtustrankaWithAdress>
    <izvorni_sadrzaj>TETA FETA jednostavno društvo s ograničenom odgovornošću za ugostiteljstvo Stomorica 1, 23000 Zadar</izvorni_sadrzaj>
    <derivirana_varijabla naziv="DomainObject.Predmet.ProtustrankaWithAdress_1">TETA FETA jednostavno društvo s ograničenom odgovornošću za ugostiteljstvo Stomorica 1, 23000 Zadar</derivirana_varijabla>
  </DomainObject.Predmet.ProtustrankaWithAdress>
  <DomainObject.Predmet.ProtustrankaWithAdressOIB>
    <izvorni_sadrzaj>TETA FETA jednostavno društvo s ograničenom odgovornošću za ugostiteljstvo, OIB 32417980176, Stomorica 1, 23000 Zadar</izvorni_sadrzaj>
    <derivirana_varijabla naziv="DomainObject.Predmet.ProtustrankaWithAdressOIB_1">TETA FETA jednostavno društvo s ograničenom odgovornošću za ugostiteljstvo, OIB 32417980176, Stomorica 1, 23000 Zadar</derivirana_varijabla>
  </DomainObject.Predmet.ProtustrankaWithAdressOIB>
  <DomainObject.Predmet.ProtustrankaNazivFormated>
    <izvorni_sadrzaj>TETA FETA jednostavno društvo s ograničenom odgovornošću za ugostiteljstvo</izvorni_sadrzaj>
    <derivirana_varijabla naziv="DomainObject.Predmet.ProtustrankaNazivFormated_1">TETA FETA jednostavno društvo s ograničenom odgovornošću za ugostiteljstvo</derivirana_varijabla>
  </DomainObject.Predmet.ProtustrankaNazivFormated>
  <DomainObject.Predmet.ProtustrankaNazivFormatedOIB>
    <izvorni_sadrzaj>TETA FETA jednostavno društvo s ograničenom odgovornošću za ugostiteljstvo, OIB 32417980176</izvorni_sadrzaj>
    <derivirana_varijabla naziv="DomainObject.Predmet.ProtustrankaNazivFormatedOIB_1">TETA FETA jednostavno društvo s ograničenom odgovornošću za ugostiteljstvo, OIB 32417980176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TETA FETA jednostavno društvo s ograničenom odgovornošću za ugostiteljstvo</item>
    </izvorni_sadrzaj>
    <derivirana_varijabla naziv="DomainObject.Predmet.ProtuStrankaListFormated_1">
      <item>TETA FETA jednostavno društvo s ograničenom odgovornošću za ugostiteljstvo</item>
    </derivirana_varijabla>
  </DomainObject.Predmet.ProtuStrankaListFormated>
  <DomainObject.Predmet.ProtuStrankaListFormatedOIB>
    <izvorni_sadrzaj>
      <item>TETA FETA jednostavno društvo s ograničenom odgovornošću za ugostiteljstvo, OIB 32417980176</item>
    </izvorni_sadrzaj>
    <derivirana_varijabla naziv="DomainObject.Predmet.ProtuStrankaListFormatedOIB_1">
      <item>TETA FETA jednostavno društvo s ograničenom odgovornošću za ugostiteljstvo, OIB 32417980176</item>
    </derivirana_varijabla>
  </DomainObject.Predmet.ProtuStrankaListFormatedOIB>
  <DomainObject.Predmet.ProtuStrankaListFormatedWithAdress>
    <izvorni_sadrzaj>
      <item>TETA FETA jednostavno društvo s ograničenom odgovornošću za ugostiteljstvo, Stomorica 1, 23000 Zadar</item>
    </izvorni_sadrzaj>
    <derivirana_varijabla naziv="DomainObject.Predmet.ProtuStrankaListFormatedWithAdress_1">
      <item>TETA FETA jednostavno društvo s ograničenom odgovornošću za ugostiteljstvo, Stomorica 1, 23000 Zadar</item>
    </derivirana_varijabla>
  </DomainObject.Predmet.ProtuStrankaListFormatedWithAdress>
  <DomainObject.Predmet.ProtuStrankaListFormatedWithAdressOIB>
    <izvorni_sadrzaj>
      <item>TETA FETA jednostavno društvo s ograničenom odgovornošću za ugostiteljstvo, OIB 32417980176, Stomorica 1, 23000 Zadar</item>
    </izvorni_sadrzaj>
    <derivirana_varijabla naziv="DomainObject.Predmet.ProtuStrankaListFormatedWithAdressOIB_1">
      <item>TETA FETA jednostavno društvo s ograničenom odgovornošću za ugostiteljstvo, OIB 32417980176, Stomorica 1, 23000 Zadar</item>
    </derivirana_varijabla>
  </DomainObject.Predmet.ProtuStrankaListFormatedWithAdressOIB>
  <DomainObject.Predmet.ProtuStrankaListNazivFormated>
    <izvorni_sadrzaj>
      <item>TETA FETA jednostavno društvo s ograničenom odgovornošću za ugostiteljstvo</item>
    </izvorni_sadrzaj>
    <derivirana_varijabla naziv="DomainObject.Predmet.ProtuStrankaListNazivFormated_1">
      <item>TETA FETA jednostavno društvo s ograničenom odgovornošću za ugostiteljstvo</item>
    </derivirana_varijabla>
  </DomainObject.Predmet.ProtuStrankaListNazivFormated>
  <DomainObject.Predmet.ProtuStrankaListNazivFormatedOIB>
    <izvorni_sadrzaj>
      <item>TETA FETA jednostavno društvo s ograničenom odgovornošću za ugostiteljstvo, OIB 32417980176</item>
    </izvorni_sadrzaj>
    <derivirana_varijabla naziv="DomainObject.Predmet.ProtuStrankaListNazivFormatedOIB_1">
      <item>TETA FETA jednostavno društvo s ograničenom odgovornošću za ugostiteljstvo, OIB 32417980176</item>
    </derivirana_varijabla>
  </DomainObject.Predmet.ProtuStrankaListNazivFormatedOIB>
  <DomainObject.Predmet.OstaliListFormated>
    <izvorni_sadrzaj>
      <item>Dragica Hodak</item>
    </izvorni_sadrzaj>
    <derivirana_varijabla naziv="DomainObject.Predmet.OstaliListFormated_1">
      <item>Dragica Hodak</item>
    </derivirana_varijabla>
  </DomainObject.Predmet.OstaliListFormated>
  <DomainObject.Predmet.OstaliListFormatedOIB>
    <izvorni_sadrzaj>
      <item>Dragica Hodak, OIB 00449796140</item>
    </izvorni_sadrzaj>
    <derivirana_varijabla naziv="DomainObject.Predmet.OstaliListFormatedOIB_1">
      <item>Dragica Hodak, OIB 00449796140</item>
    </derivirana_varijabla>
  </DomainObject.Predmet.OstaliListFormatedOIB>
  <DomainObject.Predmet.OstaliListFormatedWithAdress>
    <izvorni_sadrzaj>
      <item>Dragica Hodak, Odakove Skale 12, 22300 Knin</item>
    </izvorni_sadrzaj>
    <derivirana_varijabla naziv="DomainObject.Predmet.OstaliListFormatedWithAdress_1">
      <item>Dragica Hodak, Odakove Skale 12, 22300 Knin</item>
    </derivirana_varijabla>
  </DomainObject.Predmet.OstaliListFormatedWithAdress>
  <DomainObject.Predmet.OstaliListFormatedWithAdressOIB>
    <izvorni_sadrzaj>
      <item>Dragica Hodak, OIB 00449796140, Odakove Skale 12, 22300 Knin</item>
    </izvorni_sadrzaj>
    <derivirana_varijabla naziv="DomainObject.Predmet.OstaliListFormatedWithAdressOIB_1">
      <item>Dragica Hodak, OIB 00449796140, Odakove Skale 12, 22300 Knin</item>
    </derivirana_varijabla>
  </DomainObject.Predmet.OstaliListFormatedWithAdressOIB>
  <DomainObject.Predmet.OstaliListNazivFormated>
    <izvorni_sadrzaj>
      <item>Dragica Hodak</item>
    </izvorni_sadrzaj>
    <derivirana_varijabla naziv="DomainObject.Predmet.OstaliListNazivFormated_1">
      <item>Dragica Hodak</item>
    </derivirana_varijabla>
  </DomainObject.Predmet.OstaliListNazivFormated>
  <DomainObject.Predmet.OstaliListNazivFormatedOIB>
    <izvorni_sadrzaj>
      <item>Dragica Hodak, OIB 00449796140</item>
    </izvorni_sadrzaj>
    <derivirana_varijabla naziv="DomainObject.Predmet.OstaliListNazivFormatedOIB_1">
      <item>Dragica Hodak, OIB 00449796140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2019.</izvorni_sadrzaj>
    <derivirana_varijabla naziv="DomainObject.Datum_1">10. prosinca 2019.</derivirana_varijabla>
  </DomainObject.Datum>
  <DomainObject.PoslovniBrojDokumenta>
    <izvorni_sadrzaj>St-405/2019-6</izvorni_sadrzaj>
    <derivirana_varijabla naziv="DomainObject.PoslovniBrojDokumenta_1">St-405/2019-6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TETA FETA jednostavno društvo s ograničenom odgovornošću za ugostiteljstvo</izvorni_sadrzaj>
    <derivirana_varijabla naziv="DomainObject.Predmet.ProtustrankaIDrugi_1">TETA FETA jednostavno društvo s ograničenom odgovornošću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TETA FETA jednostavno društvo s ograničenom odgovornošću za ugostiteljstvo, OIB 32417980176, Stomorica 1, 23000 Zadar</izvorni_sadrzaj>
    <derivirana_varijabla naziv="DomainObject.Predmet.ProtustrankaIDrugiAdressOIB_1">TETA FETA jednostavno društvo s ograničenom odgovornošću za ugostiteljstvo, OIB 32417980176,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TETA FETA jednostavno društvo s ograničenom odgovornošću za ugostiteljstvo</item>
      <item>FINA</item>
      <item>Dragica Hodak</item>
    </izvorni_sadrzaj>
    <derivirana_varijabla naziv="DomainObject.Predmet.SudioniciListNaziv_1">
      <item>TETA FETA jednostavno društvo s ograničenom odgovornošću za ugostiteljstvo</item>
      <item>FINA</item>
      <item>Dragica Hodak</item>
    </derivirana_varijabla>
  </DomainObject.Predmet.SudioniciListNaziv>
  <DomainObject.Predmet.SudioniciListAdressOIB>
    <izvorni_sadrzaj>
      <item>TETA FETA jednostavno društvo s ograničenom odgovornošću za ugostiteljstvo, OIB 32417980176, Stomorica 1,23000 Zadar</item>
      <item>FINA, OIB 85821130368, Ivana Danila 4,23000 Zadar</item>
      <item>Dragica Hodak, OIB 00449796140, Odakove Skale 12,22300 Knin</item>
    </izvorni_sadrzaj>
    <derivirana_varijabla naziv="DomainObject.Predmet.SudioniciListAdressOIB_1">
      <item>TETA FETA jednostavno društvo s ograničenom odgovornošću za ugostiteljstvo, OIB 32417980176, Stomorica 1,23000 Zadar</item>
      <item>FINA, OIB 85821130368, Ivana Danila 4,23000 Zadar</item>
      <item>Dragica Hodak, OIB 00449796140, Odakove Skale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32417980176</item>
      <item>, OIB 85821130368</item>
      <item>, OIB 00449796140</item>
    </izvorni_sadrzaj>
    <derivirana_varijabla naziv="DomainObject.Predmet.SudioniciListNazivOIB_1">
      <item>, OIB 32417980176</item>
      <item>, OIB 85821130368</item>
      <item>, OIB 00449796140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2019.</izvorni_sadrzaj>
    <derivirana_varijabla naziv="DomainObject.PredzadnjaOdlukaIzPredmeta.DatumDonosenjaOdluke_1">11. studenog 2019.</derivirana_varijabla>
  </DomainObject.PredzadnjaOdlukaIzPredmeta.DatumDonosenjaOdluke>
  <DomainObject.PredzadnjaOdlukaIzPredmeta.Oznaka>
    <izvorni_sadrzaj>St-405/2019-2</izvorni_sadrzaj>
    <derivirana_varijabla naziv="DomainObject.PredzadnjaOdlukaIzPredmeta.Oznaka_1">St-405/2019-2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srpnja 2019.</izvorni_sadrzaj>
    <derivirana_varijabla naziv="DomainObject.Predmet.DatumPocetkaProcesa_1">12.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475</properties:Words>
  <properties:Characters>2558</properties:Characters>
  <properties:Lines>81</properties:Lines>
  <properties:Paragraphs>22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2019-10-15T07:48:00Z</dcterms:created>
  <dc:creator>Tina Grgas</dc:creator>
  <cp:lastModifiedBy>Tina Grgas</cp:lastModifiedBy>
  <cp:lastPrinted>2019-12-10T08:16:00Z</cp:lastPrinted>
  <dcterms:modified xmlns:xsi="http://www.w3.org/2001/XMLSchema-instance" xsi:type="dcterms:W3CDTF">2019-12-10T08:20:00Z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St-405/2019-6 / Odluka - Rješenje - prisilno dovođenju i novčanom kažnjavanju odgovorne osobe stečajnog dužnika te obvezi naknade troškova (St-405-2019 prisilno dovođenje zz-a 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